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0"/>
        <w:gridCol w:w="4000"/>
      </w:tblGrid>
      <w:tr w:rsidR="00B05D94" w14:paraId="3A090000" w14:textId="77777777">
        <w:tblPrEx>
          <w:tblCellMar>
            <w:top w:w="0" w:type="dxa"/>
            <w:bottom w:w="0" w:type="dxa"/>
          </w:tblCellMar>
        </w:tblPrEx>
        <w:tc>
          <w:tcPr>
            <w:tcW w:w="10400" w:type="dxa"/>
            <w:tcBorders>
              <w:top w:val="none" w:sz="0" w:space="0" w:color="FFFFFF"/>
              <w:left w:val="none" w:sz="0" w:space="0" w:color="FFFFFF"/>
              <w:bottom w:val="none" w:sz="0" w:space="0" w:color="FFFFFF"/>
              <w:right w:val="none" w:sz="0" w:space="0" w:color="FFFFFF"/>
            </w:tcBorders>
          </w:tcPr>
          <w:p w14:paraId="40C2824F" w14:textId="77777777" w:rsidR="00B05D94" w:rsidRDefault="003B5BAF">
            <w:pPr>
              <w:spacing w:after="40" w:line="260" w:lineRule="auto"/>
            </w:pPr>
            <w:r>
              <w:rPr>
                <w:b/>
                <w:bCs/>
                <w:color w:val="94C11F"/>
                <w:sz w:val="16"/>
                <w:szCs w:val="16"/>
              </w:rPr>
              <w:t>SOP · SEKRETARIAT · TURNIERE</w:t>
            </w:r>
          </w:p>
          <w:p w14:paraId="010DDA5C" w14:textId="77777777" w:rsidR="00B05D94" w:rsidRDefault="003B5BAF">
            <w:pPr>
              <w:spacing w:after="40" w:line="260" w:lineRule="auto"/>
            </w:pPr>
            <w:r>
              <w:rPr>
                <w:b/>
                <w:bCs/>
                <w:sz w:val="34"/>
                <w:szCs w:val="34"/>
              </w:rPr>
              <w:t>Turnier-Check-in am Morgen</w:t>
            </w:r>
          </w:p>
          <w:p w14:paraId="0B7E9DBE" w14:textId="77777777" w:rsidR="00B05D94" w:rsidRDefault="003B5BAF">
            <w:pPr>
              <w:spacing w:line="260" w:lineRule="auto"/>
            </w:pPr>
            <w:r>
              <w:rPr>
                <w:i/>
                <w:iCs/>
                <w:color w:val="6B7A82"/>
                <w:sz w:val="18"/>
                <w:szCs w:val="18"/>
              </w:rPr>
              <w:t>Standard Operating Procedure – Handlung links für Erfahrene, Kontext rechts für Neue. Eine Seite, kein Handbuch.</w:t>
            </w:r>
          </w:p>
        </w:tc>
        <w:tc>
          <w:tcPr>
            <w:tcW w:w="4000" w:type="dxa"/>
            <w:tcBorders>
              <w:top w:val="none" w:sz="0" w:space="0" w:color="FFFFFF"/>
              <w:left w:val="none" w:sz="0" w:space="0" w:color="FFFFFF"/>
              <w:bottom w:val="none" w:sz="0" w:space="0" w:color="FFFFFF"/>
              <w:right w:val="none" w:sz="0" w:space="0" w:color="FFFFFF"/>
            </w:tcBorders>
          </w:tcPr>
          <w:p w14:paraId="13763CD9" w14:textId="77777777" w:rsidR="00B05D94" w:rsidRDefault="003B5BAF">
            <w:pPr>
              <w:jc w:val="right"/>
            </w:pPr>
            <w:r>
              <w:rPr>
                <w:noProof/>
              </w:rPr>
              <w:drawing>
                <wp:inline distT="0" distB="0" distL="0" distR="0" wp14:anchorId="43E5FF86" wp14:editId="69889843">
                  <wp:extent cx="1143000" cy="4191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419100"/>
                          </a:xfrm>
                          <a:prstGeom prst="rect">
                            <a:avLst/>
                          </a:prstGeom>
                        </pic:spPr>
                      </pic:pic>
                    </a:graphicData>
                  </a:graphic>
                </wp:inline>
              </w:drawing>
            </w:r>
          </w:p>
        </w:tc>
      </w:tr>
    </w:tbl>
    <w:p w14:paraId="0651D3D0" w14:textId="77777777" w:rsidR="00B05D94" w:rsidRDefault="00B05D94">
      <w:pPr>
        <w:spacing w:after="40" w:line="260" w:lineRule="auto"/>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1800"/>
      </w:tblGrid>
      <w:tr w:rsidR="00B05D94" w14:paraId="75CF716B" w14:textId="77777777">
        <w:tblPrEx>
          <w:tblCellMar>
            <w:top w:w="0" w:type="dxa"/>
            <w:bottom w:w="0" w:type="dxa"/>
          </w:tblCellMar>
        </w:tblPrEx>
        <w:tc>
          <w:tcPr>
            <w:tcW w:w="2600" w:type="dxa"/>
            <w:tcBorders>
              <w:top w:val="single" w:sz="4" w:space="0" w:color="D9E2E6"/>
              <w:left w:val="none" w:sz="0" w:space="0" w:color="FFFFFF"/>
              <w:bottom w:val="single" w:sz="4" w:space="0" w:color="D9E2E6"/>
              <w:right w:val="none" w:sz="0" w:space="0" w:color="FFFFFF"/>
            </w:tcBorders>
            <w:shd w:val="clear" w:color="auto" w:fill="F2F9E8"/>
            <w:tcMar>
              <w:top w:w="90" w:type="dxa"/>
              <w:left w:w="120" w:type="dxa"/>
              <w:bottom w:w="90" w:type="dxa"/>
              <w:right w:w="120" w:type="dxa"/>
            </w:tcMar>
          </w:tcPr>
          <w:p w14:paraId="0C37793B" w14:textId="77777777" w:rsidR="00B05D94" w:rsidRDefault="003B5BAF">
            <w:pPr>
              <w:spacing w:line="260" w:lineRule="auto"/>
            </w:pPr>
            <w:r>
              <w:rPr>
                <w:b/>
                <w:bCs/>
                <w:sz w:val="18"/>
                <w:szCs w:val="18"/>
              </w:rPr>
              <w:t>Ziel</w:t>
            </w:r>
          </w:p>
        </w:tc>
        <w:tc>
          <w:tcPr>
            <w:tcW w:w="11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4732756B" w14:textId="77777777" w:rsidR="00B05D94" w:rsidRDefault="003B5BAF">
            <w:pPr>
              <w:spacing w:line="260" w:lineRule="auto"/>
            </w:pPr>
            <w:r>
              <w:rPr>
                <w:sz w:val="18"/>
                <w:szCs w:val="18"/>
              </w:rPr>
              <w:t>Fehlerfreier Empfang und Flight-Einweisung aller Turnierteilnehmer ohne Warteschlange</w:t>
            </w:r>
          </w:p>
        </w:tc>
      </w:tr>
      <w:tr w:rsidR="00B05D94" w14:paraId="3BB29322" w14:textId="77777777">
        <w:tblPrEx>
          <w:tblCellMar>
            <w:top w:w="0" w:type="dxa"/>
            <w:bottom w:w="0" w:type="dxa"/>
          </w:tblCellMar>
        </w:tblPrEx>
        <w:tc>
          <w:tcPr>
            <w:tcW w:w="2600" w:type="dxa"/>
            <w:tcBorders>
              <w:top w:val="single" w:sz="4" w:space="0" w:color="D9E2E6"/>
              <w:left w:val="none" w:sz="0" w:space="0" w:color="FFFFFF"/>
              <w:bottom w:val="single" w:sz="4" w:space="0" w:color="D9E2E6"/>
              <w:right w:val="none" w:sz="0" w:space="0" w:color="FFFFFF"/>
            </w:tcBorders>
            <w:shd w:val="clear" w:color="auto" w:fill="F2F9E8"/>
            <w:tcMar>
              <w:top w:w="90" w:type="dxa"/>
              <w:left w:w="120" w:type="dxa"/>
              <w:bottom w:w="90" w:type="dxa"/>
              <w:right w:w="120" w:type="dxa"/>
            </w:tcMar>
          </w:tcPr>
          <w:p w14:paraId="323F1720" w14:textId="77777777" w:rsidR="00B05D94" w:rsidRDefault="003B5BAF">
            <w:pPr>
              <w:spacing w:line="260" w:lineRule="auto"/>
            </w:pPr>
            <w:r>
              <w:rPr>
                <w:b/>
                <w:bCs/>
                <w:sz w:val="18"/>
                <w:szCs w:val="18"/>
              </w:rPr>
              <w:t>Auslöser</w:t>
            </w:r>
          </w:p>
        </w:tc>
        <w:tc>
          <w:tcPr>
            <w:tcW w:w="11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3966E6D7" w14:textId="77777777" w:rsidR="00B05D94" w:rsidRDefault="003B5BAF">
            <w:pPr>
              <w:spacing w:line="260" w:lineRule="auto"/>
            </w:pPr>
            <w:r>
              <w:rPr>
                <w:sz w:val="18"/>
                <w:szCs w:val="18"/>
              </w:rPr>
              <w:t>90 Minuten vor Start des ersten Flights</w:t>
            </w:r>
          </w:p>
        </w:tc>
      </w:tr>
      <w:tr w:rsidR="00B05D94" w14:paraId="061BD8A8" w14:textId="77777777">
        <w:tblPrEx>
          <w:tblCellMar>
            <w:top w:w="0" w:type="dxa"/>
            <w:bottom w:w="0" w:type="dxa"/>
          </w:tblCellMar>
        </w:tblPrEx>
        <w:tc>
          <w:tcPr>
            <w:tcW w:w="2600" w:type="dxa"/>
            <w:tcBorders>
              <w:top w:val="single" w:sz="4" w:space="0" w:color="D9E2E6"/>
              <w:left w:val="none" w:sz="0" w:space="0" w:color="FFFFFF"/>
              <w:bottom w:val="single" w:sz="4" w:space="0" w:color="D9E2E6"/>
              <w:right w:val="none" w:sz="0" w:space="0" w:color="FFFFFF"/>
            </w:tcBorders>
            <w:shd w:val="clear" w:color="auto" w:fill="F2F9E8"/>
            <w:tcMar>
              <w:top w:w="90" w:type="dxa"/>
              <w:left w:w="120" w:type="dxa"/>
              <w:bottom w:w="90" w:type="dxa"/>
              <w:right w:w="120" w:type="dxa"/>
            </w:tcMar>
          </w:tcPr>
          <w:p w14:paraId="4CC34EB3" w14:textId="77777777" w:rsidR="00B05D94" w:rsidRDefault="003B5BAF">
            <w:pPr>
              <w:spacing w:line="260" w:lineRule="auto"/>
            </w:pPr>
            <w:r>
              <w:rPr>
                <w:b/>
                <w:bCs/>
                <w:sz w:val="18"/>
                <w:szCs w:val="18"/>
              </w:rPr>
              <w:t>Verantwortlich</w:t>
            </w:r>
          </w:p>
        </w:tc>
        <w:tc>
          <w:tcPr>
            <w:tcW w:w="11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7BAF1093" w14:textId="77777777" w:rsidR="00B05D94" w:rsidRDefault="003B5BAF">
            <w:pPr>
              <w:spacing w:line="260" w:lineRule="auto"/>
            </w:pPr>
            <w:r>
              <w:rPr>
                <w:sz w:val="18"/>
                <w:szCs w:val="18"/>
              </w:rPr>
              <w:t>Sekretariat Frühschicht · Vertretung: Caddie-Master</w:t>
            </w:r>
          </w:p>
        </w:tc>
      </w:tr>
      <w:tr w:rsidR="00B05D94" w14:paraId="4A5D565B" w14:textId="77777777">
        <w:tblPrEx>
          <w:tblCellMar>
            <w:top w:w="0" w:type="dxa"/>
            <w:bottom w:w="0" w:type="dxa"/>
          </w:tblCellMar>
        </w:tblPrEx>
        <w:tc>
          <w:tcPr>
            <w:tcW w:w="2600" w:type="dxa"/>
            <w:tcBorders>
              <w:top w:val="single" w:sz="4" w:space="0" w:color="D9E2E6"/>
              <w:left w:val="none" w:sz="0" w:space="0" w:color="FFFFFF"/>
              <w:bottom w:val="single" w:sz="4" w:space="0" w:color="D9E2E6"/>
              <w:right w:val="none" w:sz="0" w:space="0" w:color="FFFFFF"/>
            </w:tcBorders>
            <w:shd w:val="clear" w:color="auto" w:fill="F2F9E8"/>
            <w:tcMar>
              <w:top w:w="90" w:type="dxa"/>
              <w:left w:w="120" w:type="dxa"/>
              <w:bottom w:w="90" w:type="dxa"/>
              <w:right w:w="120" w:type="dxa"/>
            </w:tcMar>
          </w:tcPr>
          <w:p w14:paraId="7553653E" w14:textId="77777777" w:rsidR="00B05D94" w:rsidRDefault="003B5BAF">
            <w:pPr>
              <w:spacing w:line="260" w:lineRule="auto"/>
            </w:pPr>
            <w:r>
              <w:rPr>
                <w:b/>
                <w:bCs/>
                <w:sz w:val="18"/>
                <w:szCs w:val="18"/>
              </w:rPr>
              <w:t>Benötigt</w:t>
            </w:r>
          </w:p>
        </w:tc>
        <w:tc>
          <w:tcPr>
            <w:tcW w:w="11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1B5FEEEA" w14:textId="77777777" w:rsidR="00B05D94" w:rsidRDefault="003B5BAF">
            <w:pPr>
              <w:spacing w:line="260" w:lineRule="auto"/>
            </w:pPr>
            <w:r>
              <w:rPr>
                <w:sz w:val="18"/>
                <w:szCs w:val="18"/>
              </w:rPr>
              <w:t>PC mit Clubverwaltungs-Software · EC-Terminal · Turnierkasse mit Wechselgeld · Startlisten · Scorekarten · Teegeschenke · Funkgerät</w:t>
            </w:r>
          </w:p>
        </w:tc>
      </w:tr>
      <w:tr w:rsidR="00B05D94" w14:paraId="6EC8CB86" w14:textId="77777777">
        <w:tblPrEx>
          <w:tblCellMar>
            <w:top w:w="0" w:type="dxa"/>
            <w:bottom w:w="0" w:type="dxa"/>
          </w:tblCellMar>
        </w:tblPrEx>
        <w:tc>
          <w:tcPr>
            <w:tcW w:w="2600" w:type="dxa"/>
            <w:tcBorders>
              <w:top w:val="single" w:sz="4" w:space="0" w:color="D9E2E6"/>
              <w:left w:val="none" w:sz="0" w:space="0" w:color="FFFFFF"/>
              <w:bottom w:val="single" w:sz="4" w:space="0" w:color="D9E2E6"/>
              <w:right w:val="none" w:sz="0" w:space="0" w:color="FFFFFF"/>
            </w:tcBorders>
            <w:shd w:val="clear" w:color="auto" w:fill="F2F9E8"/>
            <w:tcMar>
              <w:top w:w="90" w:type="dxa"/>
              <w:left w:w="120" w:type="dxa"/>
              <w:bottom w:w="90" w:type="dxa"/>
              <w:right w:w="120" w:type="dxa"/>
            </w:tcMar>
          </w:tcPr>
          <w:p w14:paraId="79C6C89B" w14:textId="77777777" w:rsidR="00B05D94" w:rsidRDefault="003B5BAF">
            <w:pPr>
              <w:spacing w:line="260" w:lineRule="auto"/>
            </w:pPr>
            <w:r>
              <w:rPr>
                <w:b/>
                <w:bCs/>
                <w:sz w:val="18"/>
                <w:szCs w:val="18"/>
              </w:rPr>
              <w:t>Verantwortlicher SOP / Prüfdatum</w:t>
            </w:r>
          </w:p>
        </w:tc>
        <w:tc>
          <w:tcPr>
            <w:tcW w:w="11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5A0AE38F" w14:textId="77777777" w:rsidR="00B05D94" w:rsidRDefault="003B5BAF">
            <w:pPr>
              <w:spacing w:line="260" w:lineRule="auto"/>
            </w:pPr>
            <w:r>
              <w:rPr>
                <w:sz w:val="18"/>
                <w:szCs w:val="18"/>
              </w:rPr>
              <w:t>____________________ · zuletzt geprüft ____.____.20____ · nächste Prüfung ____.____.20____</w:t>
            </w:r>
          </w:p>
        </w:tc>
      </w:tr>
    </w:tbl>
    <w:p w14:paraId="2834C712" w14:textId="77777777" w:rsidR="00B05D94" w:rsidRDefault="00B05D94">
      <w:pPr>
        <w:spacing w:after="60" w:line="260" w:lineRule="auto"/>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700"/>
        <w:gridCol w:w="8200"/>
        <w:gridCol w:w="800"/>
      </w:tblGrid>
      <w:tr w:rsidR="00B05D94" w14:paraId="6B2B643A" w14:textId="77777777">
        <w:tblPrEx>
          <w:tblCellMar>
            <w:top w:w="0" w:type="dxa"/>
            <w:bottom w:w="0" w:type="dxa"/>
          </w:tblCellMar>
        </w:tblPrEx>
        <w:trPr>
          <w:tblHeader/>
        </w:trPr>
        <w:tc>
          <w:tcPr>
            <w:tcW w:w="700" w:type="dxa"/>
            <w:tcBorders>
              <w:top w:val="none" w:sz="0" w:space="0" w:color="FFFFFF"/>
              <w:left w:val="none" w:sz="0" w:space="0" w:color="FFFFFF"/>
              <w:bottom w:val="none" w:sz="0" w:space="0" w:color="FFFFFF"/>
              <w:right w:val="none" w:sz="0" w:space="0" w:color="FFFFFF"/>
            </w:tcBorders>
            <w:shd w:val="clear" w:color="auto" w:fill="022A3A"/>
            <w:tcMar>
              <w:top w:w="90" w:type="dxa"/>
              <w:left w:w="120" w:type="dxa"/>
              <w:bottom w:w="90" w:type="dxa"/>
              <w:right w:w="120" w:type="dxa"/>
            </w:tcMar>
          </w:tcPr>
          <w:p w14:paraId="0BC5CCE4" w14:textId="77777777" w:rsidR="00B05D94" w:rsidRDefault="003B5BAF">
            <w:pPr>
              <w:spacing w:line="260" w:lineRule="auto"/>
            </w:pPr>
            <w:r>
              <w:rPr>
                <w:b/>
                <w:bCs/>
                <w:color w:val="FFFFFF"/>
                <w:sz w:val="18"/>
                <w:szCs w:val="18"/>
              </w:rPr>
              <w:t>#</w:t>
            </w:r>
          </w:p>
        </w:tc>
        <w:tc>
          <w:tcPr>
            <w:tcW w:w="4700" w:type="dxa"/>
            <w:tcBorders>
              <w:top w:val="none" w:sz="0" w:space="0" w:color="FFFFFF"/>
              <w:left w:val="none" w:sz="0" w:space="0" w:color="FFFFFF"/>
              <w:bottom w:val="none" w:sz="0" w:space="0" w:color="FFFFFF"/>
              <w:right w:val="none" w:sz="0" w:space="0" w:color="FFFFFF"/>
            </w:tcBorders>
            <w:shd w:val="clear" w:color="auto" w:fill="022A3A"/>
            <w:tcMar>
              <w:top w:w="90" w:type="dxa"/>
              <w:left w:w="120" w:type="dxa"/>
              <w:bottom w:w="90" w:type="dxa"/>
              <w:right w:w="120" w:type="dxa"/>
            </w:tcMar>
          </w:tcPr>
          <w:p w14:paraId="3E520804" w14:textId="77777777" w:rsidR="00B05D94" w:rsidRDefault="003B5BAF">
            <w:pPr>
              <w:spacing w:line="260" w:lineRule="auto"/>
            </w:pPr>
            <w:r>
              <w:rPr>
                <w:b/>
                <w:bCs/>
                <w:color w:val="FFFFFF"/>
                <w:sz w:val="18"/>
                <w:szCs w:val="18"/>
              </w:rPr>
              <w:t>Handlung</w:t>
            </w:r>
          </w:p>
        </w:tc>
        <w:tc>
          <w:tcPr>
            <w:tcW w:w="8200" w:type="dxa"/>
            <w:tcBorders>
              <w:top w:val="none" w:sz="0" w:space="0" w:color="FFFFFF"/>
              <w:left w:val="none" w:sz="0" w:space="0" w:color="FFFFFF"/>
              <w:bottom w:val="none" w:sz="0" w:space="0" w:color="FFFFFF"/>
              <w:right w:val="none" w:sz="0" w:space="0" w:color="FFFFFF"/>
            </w:tcBorders>
            <w:shd w:val="clear" w:color="auto" w:fill="022A3A"/>
            <w:tcMar>
              <w:top w:w="90" w:type="dxa"/>
              <w:left w:w="120" w:type="dxa"/>
              <w:bottom w:w="90" w:type="dxa"/>
              <w:right w:w="120" w:type="dxa"/>
            </w:tcMar>
          </w:tcPr>
          <w:p w14:paraId="6C0A5C57" w14:textId="77777777" w:rsidR="00B05D94" w:rsidRDefault="003B5BAF">
            <w:pPr>
              <w:spacing w:line="260" w:lineRule="auto"/>
            </w:pPr>
            <w:r>
              <w:rPr>
                <w:b/>
                <w:bCs/>
                <w:color w:val="FFFFFF"/>
                <w:sz w:val="18"/>
                <w:szCs w:val="18"/>
              </w:rPr>
              <w:t>Kontext – wie, womit, worauf achten</w:t>
            </w:r>
          </w:p>
        </w:tc>
        <w:tc>
          <w:tcPr>
            <w:tcW w:w="800" w:type="dxa"/>
            <w:tcBorders>
              <w:top w:val="none" w:sz="0" w:space="0" w:color="FFFFFF"/>
              <w:left w:val="none" w:sz="0" w:space="0" w:color="FFFFFF"/>
              <w:bottom w:val="none" w:sz="0" w:space="0" w:color="FFFFFF"/>
              <w:right w:val="none" w:sz="0" w:space="0" w:color="FFFFFF"/>
            </w:tcBorders>
            <w:shd w:val="clear" w:color="auto" w:fill="022A3A"/>
            <w:tcMar>
              <w:top w:w="90" w:type="dxa"/>
              <w:left w:w="120" w:type="dxa"/>
              <w:bottom w:w="90" w:type="dxa"/>
              <w:right w:w="120" w:type="dxa"/>
            </w:tcMar>
          </w:tcPr>
          <w:p w14:paraId="64855C1B" w14:textId="77777777" w:rsidR="00B05D94" w:rsidRDefault="003B5BAF">
            <w:pPr>
              <w:spacing w:line="260" w:lineRule="auto"/>
            </w:pPr>
            <w:r>
              <w:rPr>
                <w:b/>
                <w:bCs/>
                <w:color w:val="FFFFFF"/>
                <w:sz w:val="18"/>
                <w:szCs w:val="18"/>
              </w:rPr>
              <w:t>✓</w:t>
            </w:r>
          </w:p>
        </w:tc>
      </w:tr>
      <w:tr w:rsidR="00B05D94" w14:paraId="21332EA7" w14:textId="77777777">
        <w:tblPrEx>
          <w:tblCellMar>
            <w:top w:w="0" w:type="dxa"/>
            <w:bottom w:w="0" w:type="dxa"/>
          </w:tblCellMar>
        </w:tblPrEx>
        <w:trPr>
          <w:cantSplit/>
        </w:trPr>
        <w:tc>
          <w:tcPr>
            <w:tcW w:w="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7AB0FEE7" w14:textId="77777777" w:rsidR="00B05D94" w:rsidRDefault="003B5BAF">
            <w:pPr>
              <w:spacing w:line="260" w:lineRule="auto"/>
            </w:pPr>
            <w:r>
              <w:rPr>
                <w:b/>
                <w:bCs/>
                <w:color w:val="94C11F"/>
                <w:sz w:val="24"/>
                <w:szCs w:val="24"/>
              </w:rPr>
              <w:t>1</w:t>
            </w:r>
          </w:p>
        </w:tc>
        <w:tc>
          <w:tcPr>
            <w:tcW w:w="4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732FCB3E" w14:textId="77777777" w:rsidR="00B05D94" w:rsidRDefault="003B5BAF">
            <w:pPr>
              <w:spacing w:line="260" w:lineRule="auto"/>
            </w:pPr>
            <w:r>
              <w:rPr>
                <w:b/>
                <w:bCs/>
              </w:rPr>
              <w:t>Startliste und Scorekarten finalisieren und drucken</w:t>
            </w:r>
          </w:p>
        </w:tc>
        <w:tc>
          <w:tcPr>
            <w:tcW w:w="82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0B94F5F3" w14:textId="77777777" w:rsidR="00B05D94" w:rsidRDefault="003B5BAF">
            <w:pPr>
              <w:spacing w:line="250" w:lineRule="auto"/>
            </w:pPr>
            <w:r>
              <w:rPr>
                <w:sz w:val="18"/>
                <w:szCs w:val="18"/>
              </w:rPr>
              <w:t>Turnier-Modul in der Clubverwaltung öffnen. Prüfen, ob über Nacht Absagen eingegangen sind (E-Mail, Anrufbeantworter). Drei Exemplare der finalen Startliste drucken: Sekretariat, Starter an Tee 1, Gastronomie. Alle Scorekarten drucken und chronologisch nach Startzeit sortieren.</w:t>
            </w:r>
          </w:p>
        </w:tc>
        <w:tc>
          <w:tcPr>
            <w:tcW w:w="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6CAC1875" w14:textId="77777777" w:rsidR="00B05D94" w:rsidRDefault="003B5BAF">
            <w:pPr>
              <w:spacing w:line="260" w:lineRule="auto"/>
            </w:pPr>
            <w:r>
              <w:rPr>
                <w:color w:val="6B7A82"/>
                <w:sz w:val="24"/>
                <w:szCs w:val="24"/>
              </w:rPr>
              <w:t>☐</w:t>
            </w:r>
          </w:p>
        </w:tc>
      </w:tr>
      <w:tr w:rsidR="00B05D94" w14:paraId="12567ADC" w14:textId="77777777">
        <w:tblPrEx>
          <w:tblCellMar>
            <w:top w:w="0" w:type="dxa"/>
            <w:bottom w:w="0" w:type="dxa"/>
          </w:tblCellMar>
        </w:tblPrEx>
        <w:trPr>
          <w:cantSplit/>
        </w:trPr>
        <w:tc>
          <w:tcPr>
            <w:tcW w:w="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439170BE" w14:textId="77777777" w:rsidR="00B05D94" w:rsidRDefault="003B5BAF">
            <w:pPr>
              <w:spacing w:line="260" w:lineRule="auto"/>
            </w:pPr>
            <w:r>
              <w:rPr>
                <w:b/>
                <w:bCs/>
                <w:color w:val="94C11F"/>
                <w:sz w:val="24"/>
                <w:szCs w:val="24"/>
              </w:rPr>
              <w:t>2</w:t>
            </w:r>
          </w:p>
        </w:tc>
        <w:tc>
          <w:tcPr>
            <w:tcW w:w="4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3D9F0C14" w14:textId="77777777" w:rsidR="00B05D94" w:rsidRDefault="003B5BAF">
            <w:pPr>
              <w:spacing w:line="260" w:lineRule="auto"/>
            </w:pPr>
            <w:r>
              <w:rPr>
                <w:b/>
                <w:bCs/>
              </w:rPr>
              <w:t>Check-in-Tresen vorbereiten</w:t>
            </w:r>
          </w:p>
        </w:tc>
        <w:tc>
          <w:tcPr>
            <w:tcW w:w="82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199F3A0D" w14:textId="77777777" w:rsidR="00B05D94" w:rsidRDefault="003B5BAF">
            <w:pPr>
              <w:spacing w:line="250" w:lineRule="auto"/>
            </w:pPr>
            <w:r>
              <w:rPr>
                <w:sz w:val="18"/>
                <w:szCs w:val="18"/>
              </w:rPr>
              <w:t>Sortierte Scorekarten griffbereit links neben der Kasse. Teegeschenke (falls vom Sponsor gestellt) sichtbar auf dem Tresen. EC-Terminal mit Verbindungstest prüfen. Wechselgeld in der Turnierkasse zählen – Mindestbestand: ________ €. Hinweisschild zu Platzbesonderheiten des Tages aufstellen.</w:t>
            </w:r>
          </w:p>
        </w:tc>
        <w:tc>
          <w:tcPr>
            <w:tcW w:w="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0C82D5F3" w14:textId="77777777" w:rsidR="00B05D94" w:rsidRDefault="003B5BAF">
            <w:pPr>
              <w:spacing w:line="260" w:lineRule="auto"/>
            </w:pPr>
            <w:r>
              <w:rPr>
                <w:color w:val="6B7A82"/>
                <w:sz w:val="24"/>
                <w:szCs w:val="24"/>
              </w:rPr>
              <w:t>☐</w:t>
            </w:r>
          </w:p>
        </w:tc>
      </w:tr>
      <w:tr w:rsidR="00B05D94" w14:paraId="4FED728B" w14:textId="77777777">
        <w:tblPrEx>
          <w:tblCellMar>
            <w:top w:w="0" w:type="dxa"/>
            <w:bottom w:w="0" w:type="dxa"/>
          </w:tblCellMar>
        </w:tblPrEx>
        <w:trPr>
          <w:cantSplit/>
        </w:trPr>
        <w:tc>
          <w:tcPr>
            <w:tcW w:w="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1AB40A83" w14:textId="77777777" w:rsidR="00B05D94" w:rsidRDefault="003B5BAF">
            <w:pPr>
              <w:spacing w:line="260" w:lineRule="auto"/>
            </w:pPr>
            <w:r>
              <w:rPr>
                <w:b/>
                <w:bCs/>
                <w:color w:val="94C11F"/>
                <w:sz w:val="24"/>
                <w:szCs w:val="24"/>
              </w:rPr>
              <w:t>3</w:t>
            </w:r>
          </w:p>
        </w:tc>
        <w:tc>
          <w:tcPr>
            <w:tcW w:w="4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08040D19" w14:textId="77777777" w:rsidR="00B05D94" w:rsidRDefault="003B5BAF">
            <w:pPr>
              <w:spacing w:line="260" w:lineRule="auto"/>
            </w:pPr>
            <w:r>
              <w:rPr>
                <w:b/>
                <w:bCs/>
              </w:rPr>
              <w:t>Spieler empfangen und kassieren</w:t>
            </w:r>
          </w:p>
        </w:tc>
        <w:tc>
          <w:tcPr>
            <w:tcW w:w="82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1E7732D4" w14:textId="77777777" w:rsidR="00B05D94" w:rsidRDefault="003B5BAF">
            <w:pPr>
              <w:spacing w:line="250" w:lineRule="auto"/>
            </w:pPr>
            <w:r>
              <w:rPr>
                <w:sz w:val="18"/>
                <w:szCs w:val="18"/>
              </w:rPr>
              <w:t>Jeden Spieler aktiv begrüßen, möglichst mit Namen. Nenngeld und ggf. Greenfee kassieren. Erst nach Zahlung Scorekarte, Teegeschenk und mündlichen Hinweis auf Besonderheiten aushändigen (z. B. „Heute Besserlegen auf den Fairways“, Sonderwertungen, Halfway-Zeiten).</w:t>
            </w:r>
          </w:p>
        </w:tc>
        <w:tc>
          <w:tcPr>
            <w:tcW w:w="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5DE5B213" w14:textId="77777777" w:rsidR="00B05D94" w:rsidRDefault="003B5BAF">
            <w:pPr>
              <w:spacing w:line="260" w:lineRule="auto"/>
            </w:pPr>
            <w:r>
              <w:rPr>
                <w:color w:val="6B7A82"/>
                <w:sz w:val="24"/>
                <w:szCs w:val="24"/>
              </w:rPr>
              <w:t>☐</w:t>
            </w:r>
          </w:p>
        </w:tc>
      </w:tr>
      <w:tr w:rsidR="00B05D94" w14:paraId="3F9866D4" w14:textId="77777777">
        <w:tblPrEx>
          <w:tblCellMar>
            <w:top w:w="0" w:type="dxa"/>
            <w:bottom w:w="0" w:type="dxa"/>
          </w:tblCellMar>
        </w:tblPrEx>
        <w:trPr>
          <w:cantSplit/>
        </w:trPr>
        <w:tc>
          <w:tcPr>
            <w:tcW w:w="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6350310F" w14:textId="77777777" w:rsidR="00B05D94" w:rsidRDefault="003B5BAF">
            <w:pPr>
              <w:spacing w:line="260" w:lineRule="auto"/>
            </w:pPr>
            <w:r>
              <w:rPr>
                <w:b/>
                <w:bCs/>
                <w:color w:val="94C11F"/>
                <w:sz w:val="24"/>
                <w:szCs w:val="24"/>
              </w:rPr>
              <w:t>4</w:t>
            </w:r>
          </w:p>
        </w:tc>
        <w:tc>
          <w:tcPr>
            <w:tcW w:w="4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1677023D" w14:textId="77777777" w:rsidR="00B05D94" w:rsidRDefault="003B5BAF">
            <w:pPr>
              <w:spacing w:line="260" w:lineRule="auto"/>
            </w:pPr>
            <w:r>
              <w:rPr>
                <w:b/>
                <w:bCs/>
              </w:rPr>
              <w:t>Nichterschienene klären, Nachrücker informieren</w:t>
            </w:r>
          </w:p>
        </w:tc>
        <w:tc>
          <w:tcPr>
            <w:tcW w:w="82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6E9DA650" w14:textId="77777777" w:rsidR="00B05D94" w:rsidRDefault="003B5BAF">
            <w:pPr>
              <w:spacing w:line="250" w:lineRule="auto"/>
            </w:pPr>
            <w:r>
              <w:rPr>
                <w:sz w:val="18"/>
                <w:szCs w:val="18"/>
              </w:rPr>
              <w:t>Hat sich ein Spieler 15 Minuten vor seiner Startzeit nicht gemeldet: telefonisch erreichen. Bei Absage: von der Liste streichen, sofort per Funk den Starter an Tee 1 informieren, Spieler von der Warteliste nachrücken lassen und persönlich benachrichtigen.</w:t>
            </w:r>
          </w:p>
        </w:tc>
        <w:tc>
          <w:tcPr>
            <w:tcW w:w="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31024832" w14:textId="77777777" w:rsidR="00B05D94" w:rsidRDefault="003B5BAF">
            <w:pPr>
              <w:spacing w:line="260" w:lineRule="auto"/>
            </w:pPr>
            <w:r>
              <w:rPr>
                <w:color w:val="6B7A82"/>
                <w:sz w:val="24"/>
                <w:szCs w:val="24"/>
              </w:rPr>
              <w:t>☐</w:t>
            </w:r>
          </w:p>
        </w:tc>
      </w:tr>
      <w:tr w:rsidR="00B05D94" w14:paraId="77016170" w14:textId="77777777">
        <w:tblPrEx>
          <w:tblCellMar>
            <w:top w:w="0" w:type="dxa"/>
            <w:bottom w:w="0" w:type="dxa"/>
          </w:tblCellMar>
        </w:tblPrEx>
        <w:trPr>
          <w:cantSplit/>
        </w:trPr>
        <w:tc>
          <w:tcPr>
            <w:tcW w:w="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54ADA37D" w14:textId="77777777" w:rsidR="00B05D94" w:rsidRDefault="003B5BAF">
            <w:pPr>
              <w:spacing w:line="260" w:lineRule="auto"/>
            </w:pPr>
            <w:r>
              <w:rPr>
                <w:b/>
                <w:bCs/>
                <w:color w:val="94C11F"/>
                <w:sz w:val="24"/>
                <w:szCs w:val="24"/>
              </w:rPr>
              <w:t>5</w:t>
            </w:r>
          </w:p>
        </w:tc>
        <w:tc>
          <w:tcPr>
            <w:tcW w:w="47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2465CF66" w14:textId="77777777" w:rsidR="00B05D94" w:rsidRDefault="003B5BAF">
            <w:pPr>
              <w:spacing w:line="260" w:lineRule="auto"/>
            </w:pPr>
            <w:r>
              <w:rPr>
                <w:b/>
                <w:bCs/>
              </w:rPr>
              <w:t>Übergabe an die Turnierleitung</w:t>
            </w:r>
          </w:p>
        </w:tc>
        <w:tc>
          <w:tcPr>
            <w:tcW w:w="82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70D23F7D" w14:textId="77777777" w:rsidR="00B05D94" w:rsidRDefault="003B5BAF">
            <w:pPr>
              <w:spacing w:line="250" w:lineRule="auto"/>
            </w:pPr>
            <w:r>
              <w:rPr>
                <w:sz w:val="18"/>
                <w:szCs w:val="18"/>
              </w:rPr>
              <w:t>Sobald der letzte Flight gestartet ist: Zwischenbericht im Kassensystem ziehen. Finale Teilnehmerliste mit markierten Nichterschienenen an Spielführer oder Head-Pro übergeben – Grundlage für die Auswertung.</w:t>
            </w:r>
          </w:p>
        </w:tc>
        <w:tc>
          <w:tcPr>
            <w:tcW w:w="800" w:type="dxa"/>
            <w:tcBorders>
              <w:top w:val="single" w:sz="4" w:space="0" w:color="D9E2E6"/>
              <w:left w:val="none" w:sz="0" w:space="0" w:color="FFFFFF"/>
              <w:bottom w:val="single" w:sz="4" w:space="0" w:color="D9E2E6"/>
              <w:right w:val="none" w:sz="0" w:space="0" w:color="FFFFFF"/>
            </w:tcBorders>
            <w:tcMar>
              <w:top w:w="90" w:type="dxa"/>
              <w:left w:w="120" w:type="dxa"/>
              <w:bottom w:w="90" w:type="dxa"/>
              <w:right w:w="120" w:type="dxa"/>
            </w:tcMar>
          </w:tcPr>
          <w:p w14:paraId="4CDA8A88" w14:textId="77777777" w:rsidR="00B05D94" w:rsidRDefault="003B5BAF">
            <w:pPr>
              <w:spacing w:line="260" w:lineRule="auto"/>
            </w:pPr>
            <w:r>
              <w:rPr>
                <w:color w:val="6B7A82"/>
                <w:sz w:val="24"/>
                <w:szCs w:val="24"/>
              </w:rPr>
              <w:t>☐</w:t>
            </w:r>
          </w:p>
        </w:tc>
      </w:tr>
    </w:tbl>
    <w:p w14:paraId="0B040452" w14:textId="77777777" w:rsidR="00B05D94" w:rsidRDefault="00B05D94">
      <w:pPr>
        <w:spacing w:after="120" w:line="260" w:lineRule="auto"/>
      </w:pPr>
    </w:p>
    <w:p w14:paraId="3426705E" w14:textId="77777777" w:rsidR="00B05D94" w:rsidRDefault="003B5BAF">
      <w:pPr>
        <w:spacing w:after="60" w:line="260" w:lineRule="auto"/>
      </w:pPr>
      <w:r>
        <w:rPr>
          <w:b/>
          <w:bCs/>
          <w:sz w:val="17"/>
          <w:szCs w:val="17"/>
        </w:rPr>
        <w:t xml:space="preserve">Typische Fehler, die diese SOP verhindert: </w:t>
      </w:r>
      <w:r>
        <w:rPr>
          <w:sz w:val="17"/>
          <w:szCs w:val="17"/>
        </w:rPr>
        <w:t>Scorekarten unsortiert · EC-Terminal erst beim ersten Gast getestet · Starter erfährt vom fehlenden Spieler erst am Tee · Nachrücker vergessen.</w:t>
      </w:r>
    </w:p>
    <w:p w14:paraId="41B190ED" w14:textId="77777777" w:rsidR="00B05D94" w:rsidRDefault="003B5BAF">
      <w:pPr>
        <w:spacing w:line="260" w:lineRule="auto"/>
      </w:pPr>
      <w:r>
        <w:rPr>
          <w:b/>
          <w:bCs/>
          <w:sz w:val="17"/>
          <w:szCs w:val="17"/>
        </w:rPr>
        <w:t xml:space="preserve">So passen Sie die Vorlage an: </w:t>
      </w:r>
      <w:r>
        <w:rPr>
          <w:sz w:val="17"/>
          <w:szCs w:val="17"/>
        </w:rPr>
        <w:t>Orte, Namen und Software durch Ihre ersetzen · die Person, die den Ablauf täglich macht, ergänzt die rechte Spalte · Test mit jemandem, der den Ablauf noch nie gemacht hat · Verantwortlichen SOP und Prüfdatum eintragen.</w:t>
      </w:r>
    </w:p>
    <w:p w14:paraId="5411B893" w14:textId="77777777" w:rsidR="00B05D94" w:rsidRDefault="00B05D94">
      <w:pPr>
        <w:spacing w:after="60" w:line="260" w:lineRule="auto"/>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0"/>
        <w:gridCol w:w="4000"/>
      </w:tblGrid>
      <w:tr w:rsidR="00B05D94" w14:paraId="22129A9E" w14:textId="77777777">
        <w:tblPrEx>
          <w:tblCellMar>
            <w:top w:w="0" w:type="dxa"/>
            <w:bottom w:w="0" w:type="dxa"/>
          </w:tblCellMar>
        </w:tblPrEx>
        <w:tc>
          <w:tcPr>
            <w:tcW w:w="10400" w:type="dxa"/>
            <w:tcBorders>
              <w:top w:val="single" w:sz="8" w:space="0" w:color="E65536"/>
              <w:left w:val="single" w:sz="8" w:space="0" w:color="E65536"/>
              <w:bottom w:val="single" w:sz="8" w:space="0" w:color="E65536"/>
              <w:right w:val="none" w:sz="0" w:space="0" w:color="FFFFFF"/>
            </w:tcBorders>
            <w:tcMar>
              <w:top w:w="80" w:type="dxa"/>
              <w:left w:w="160" w:type="dxa"/>
              <w:bottom w:w="80" w:type="dxa"/>
              <w:right w:w="120" w:type="dxa"/>
            </w:tcMar>
          </w:tcPr>
          <w:p w14:paraId="46E2CF7F" w14:textId="77777777" w:rsidR="00B05D94" w:rsidRDefault="003B5BAF">
            <w:pPr>
              <w:spacing w:after="20" w:line="260" w:lineRule="auto"/>
            </w:pPr>
            <w:r>
              <w:rPr>
                <w:b/>
                <w:bCs/>
                <w:color w:val="E65536"/>
              </w:rPr>
              <w:t>Sie haben Fragen zu Ihren Abläufen?</w:t>
            </w:r>
          </w:p>
          <w:p w14:paraId="063F0ACA" w14:textId="77777777" w:rsidR="00B05D94" w:rsidRDefault="003B5BAF">
            <w:pPr>
              <w:spacing w:line="260" w:lineRule="auto"/>
            </w:pPr>
            <w:r>
              <w:rPr>
                <w:color w:val="183066"/>
                <w:sz w:val="17"/>
                <w:szCs w:val="17"/>
              </w:rPr>
              <w:t>Rufen Sie uns an oder schreiben Sie uns — die Ersteinschätzung für Ihren Club ist kostenlos. Frei verwendbar · lokago.de/wissen</w:t>
            </w:r>
          </w:p>
        </w:tc>
        <w:tc>
          <w:tcPr>
            <w:tcW w:w="4000" w:type="dxa"/>
            <w:tcBorders>
              <w:top w:val="single" w:sz="8" w:space="0" w:color="E65536"/>
              <w:left w:val="none" w:sz="0" w:space="0" w:color="FFFFFF"/>
              <w:bottom w:val="single" w:sz="8" w:space="0" w:color="E65536"/>
              <w:right w:val="single" w:sz="8" w:space="0" w:color="E65536"/>
            </w:tcBorders>
            <w:tcMar>
              <w:top w:w="80" w:type="dxa"/>
              <w:left w:w="120" w:type="dxa"/>
              <w:bottom w:w="80" w:type="dxa"/>
              <w:right w:w="160" w:type="dxa"/>
            </w:tcMar>
          </w:tcPr>
          <w:p w14:paraId="3B8D9E15" w14:textId="77777777" w:rsidR="00B05D94" w:rsidRDefault="003B5BAF">
            <w:pPr>
              <w:jc w:val="right"/>
            </w:pPr>
            <w:r>
              <w:rPr>
                <w:b/>
                <w:bCs/>
                <w:sz w:val="18"/>
                <w:szCs w:val="18"/>
              </w:rPr>
              <w:t>☎ +49 981 21 41 91 76</w:t>
            </w:r>
          </w:p>
          <w:p w14:paraId="42F65608" w14:textId="77777777" w:rsidR="00B05D94" w:rsidRDefault="003B5BAF">
            <w:pPr>
              <w:jc w:val="right"/>
            </w:pPr>
            <w:r>
              <w:rPr>
                <w:b/>
                <w:bCs/>
                <w:sz w:val="18"/>
                <w:szCs w:val="18"/>
              </w:rPr>
              <w:t>✉</w:t>
            </w:r>
            <w:r>
              <w:rPr>
                <w:b/>
                <w:bCs/>
                <w:sz w:val="18"/>
                <w:szCs w:val="18"/>
              </w:rPr>
              <w:t xml:space="preserve"> info@lokago.de</w:t>
            </w:r>
          </w:p>
          <w:p w14:paraId="7F4F58E7" w14:textId="77777777" w:rsidR="00B05D94" w:rsidRDefault="003B5BAF">
            <w:pPr>
              <w:jc w:val="right"/>
            </w:pPr>
            <w:r>
              <w:rPr>
                <w:sz w:val="17"/>
                <w:szCs w:val="17"/>
              </w:rPr>
              <w:t>lokago.de</w:t>
            </w:r>
          </w:p>
        </w:tc>
      </w:tr>
    </w:tbl>
    <w:p w14:paraId="3EC26D40" w14:textId="77777777" w:rsidR="003B5BAF" w:rsidRDefault="003B5BAF"/>
    <w:sectPr w:rsidR="003B5BAF" w:rsidSect="00483039">
      <w:pgSz w:w="16838" w:h="11906"/>
      <w:pgMar w:top="440" w:right="1200" w:bottom="34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445E"/>
    <w:multiLevelType w:val="hybridMultilevel"/>
    <w:tmpl w:val="20FE2796"/>
    <w:lvl w:ilvl="0" w:tplc="F594CFE8">
      <w:start w:val="1"/>
      <w:numFmt w:val="bullet"/>
      <w:lvlText w:val="●"/>
      <w:lvlJc w:val="left"/>
      <w:pPr>
        <w:ind w:left="720" w:hanging="360"/>
      </w:pPr>
    </w:lvl>
    <w:lvl w:ilvl="1" w:tplc="9A460964">
      <w:start w:val="1"/>
      <w:numFmt w:val="bullet"/>
      <w:lvlText w:val="○"/>
      <w:lvlJc w:val="left"/>
      <w:pPr>
        <w:ind w:left="1440" w:hanging="360"/>
      </w:pPr>
    </w:lvl>
    <w:lvl w:ilvl="2" w:tplc="BFD27FA4">
      <w:start w:val="1"/>
      <w:numFmt w:val="bullet"/>
      <w:lvlText w:val="■"/>
      <w:lvlJc w:val="left"/>
      <w:pPr>
        <w:ind w:left="2160" w:hanging="360"/>
      </w:pPr>
    </w:lvl>
    <w:lvl w:ilvl="3" w:tplc="512ED312">
      <w:start w:val="1"/>
      <w:numFmt w:val="bullet"/>
      <w:lvlText w:val="●"/>
      <w:lvlJc w:val="left"/>
      <w:pPr>
        <w:ind w:left="2880" w:hanging="360"/>
      </w:pPr>
    </w:lvl>
    <w:lvl w:ilvl="4" w:tplc="134A6E8C">
      <w:start w:val="1"/>
      <w:numFmt w:val="bullet"/>
      <w:lvlText w:val="○"/>
      <w:lvlJc w:val="left"/>
      <w:pPr>
        <w:ind w:left="3600" w:hanging="360"/>
      </w:pPr>
    </w:lvl>
    <w:lvl w:ilvl="5" w:tplc="8A902112">
      <w:start w:val="1"/>
      <w:numFmt w:val="bullet"/>
      <w:lvlText w:val="■"/>
      <w:lvlJc w:val="left"/>
      <w:pPr>
        <w:ind w:left="4320" w:hanging="360"/>
      </w:pPr>
    </w:lvl>
    <w:lvl w:ilvl="6" w:tplc="F60E0630">
      <w:start w:val="1"/>
      <w:numFmt w:val="bullet"/>
      <w:lvlText w:val="●"/>
      <w:lvlJc w:val="left"/>
      <w:pPr>
        <w:ind w:left="5040" w:hanging="360"/>
      </w:pPr>
    </w:lvl>
    <w:lvl w:ilvl="7" w:tplc="BF50E39A">
      <w:start w:val="1"/>
      <w:numFmt w:val="bullet"/>
      <w:lvlText w:val="●"/>
      <w:lvlJc w:val="left"/>
      <w:pPr>
        <w:ind w:left="5760" w:hanging="360"/>
      </w:pPr>
    </w:lvl>
    <w:lvl w:ilvl="8" w:tplc="0BC2742E">
      <w:start w:val="1"/>
      <w:numFmt w:val="bullet"/>
      <w:lvlText w:val="●"/>
      <w:lvlJc w:val="left"/>
      <w:pPr>
        <w:ind w:left="6480" w:hanging="360"/>
      </w:pPr>
    </w:lvl>
  </w:abstractNum>
  <w:num w:numId="1" w16cid:durableId="13771954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D94"/>
    <w:rsid w:val="003B5BAF"/>
    <w:rsid w:val="00483039"/>
    <w:rsid w:val="00B05D94"/>
    <w:rsid w:val="00CC0C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98FDD"/>
  <w15:docId w15:val="{D061E886-E4B6-4E04-9ED5-BC59E1F3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22A3A"/>
        <w:sz w:val="19"/>
        <w:szCs w:val="19"/>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2464</Characters>
  <Application>Microsoft Office Word</Application>
  <DocSecurity>0</DocSecurity>
  <Lines>60</Lines>
  <Paragraphs>44</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 Neuß | SMARTdbs</cp:lastModifiedBy>
  <cp:revision>2</cp:revision>
  <dcterms:created xsi:type="dcterms:W3CDTF">2026-10-06T11:20:00Z</dcterms:created>
  <dcterms:modified xsi:type="dcterms:W3CDTF">2026-10-09T08:17:00Z</dcterms:modified>
</cp:coreProperties>
</file>